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FrankRuehl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-815975</wp:posOffset>
            </wp:positionH>
            <wp:positionV relativeFrom="margin">
              <wp:posOffset>-274955</wp:posOffset>
            </wp:positionV>
            <wp:extent cx="7399020" cy="1125220"/>
            <wp:effectExtent l="0" t="0" r="0" b="0"/>
            <wp:wrapSquare wrapText="bothSides"/>
            <wp:docPr id="1" name="Obraz 3" descr="C:\Users\GOKIS-Dyrektor\Downloads\papeteria C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C:\Users\GOKIS-Dyrektor\Downloads\papeteria CKIS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           </w:t>
      </w:r>
      <w:r>
        <w:rPr>
          <w:rFonts w:cs="FrankRuehl"/>
          <w:b/>
          <w:sz w:val="20"/>
          <w:szCs w:val="20"/>
        </w:rPr>
        <w:t>KONKURS PLASTYCZNY „POCZTÓWKA – POLSKIE SYMBOLE NARODOWE”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sz w:val="20"/>
          <w:szCs w:val="20"/>
        </w:rPr>
        <w:t xml:space="preserve">Centrum Kultury i Sportu w Rajczy zaprasza dzieci przedszkolne oraz uczniów szkół podstawowych z Gminy Rajcza do udziału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sz w:val="20"/>
          <w:szCs w:val="20"/>
        </w:rPr>
        <w:t>w plastycznym konkursie patriotycznym „POCZTÓWKA – POLSKIE SYMBOLE NARODOWE”.</w:t>
      </w:r>
    </w:p>
    <w:p>
      <w:pPr>
        <w:pStyle w:val="Normal"/>
        <w:spacing w:lineRule="auto" w:line="240" w:before="0" w:after="0"/>
        <w:rPr>
          <w:rFonts w:cs="FrankRuehl"/>
        </w:rPr>
      </w:pPr>
      <w:r>
        <w:rPr>
          <w:rFonts w:cs="FrankRuehl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b/>
          <w:sz w:val="20"/>
          <w:szCs w:val="20"/>
        </w:rPr>
        <w:t xml:space="preserve">Celem konkursu jest: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sz w:val="20"/>
          <w:szCs w:val="20"/>
        </w:rPr>
        <w:t>- zainteresowanie dzieci i młodzieży historią niepodległej Polski,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sz w:val="20"/>
          <w:szCs w:val="20"/>
        </w:rPr>
        <w:t>- kształtowanie postaw patriotycznych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sz w:val="20"/>
          <w:szCs w:val="20"/>
        </w:rPr>
        <w:t>- kształtowanie świadomości narodowej i szacunku wobec ojczyzny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sz w:val="20"/>
          <w:szCs w:val="20"/>
        </w:rPr>
        <w:t>- rozwijanie kreatywności, wyobraźni, wrażliwości estetycznej i aktywności twórczej uczestników konkursu;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sz w:val="20"/>
          <w:szCs w:val="20"/>
        </w:rPr>
        <w:t>- doskonalenie umiejętności plastycznych,</w:t>
      </w:r>
    </w:p>
    <w:p>
      <w:pPr>
        <w:pStyle w:val="Normal"/>
        <w:spacing w:lineRule="auto" w:line="240" w:before="0" w:after="0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b/>
          <w:sz w:val="20"/>
          <w:szCs w:val="20"/>
        </w:rPr>
        <w:t>Kategorie wiekowe: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sz w:val="20"/>
          <w:szCs w:val="20"/>
        </w:rPr>
        <w:t>- przedszkola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sz w:val="20"/>
          <w:szCs w:val="20"/>
        </w:rPr>
        <w:t>- klasa I – III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sz w:val="20"/>
          <w:szCs w:val="20"/>
        </w:rPr>
        <w:t>- klasa IV –VIII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b/>
          <w:bCs/>
          <w:sz w:val="20"/>
          <w:szCs w:val="20"/>
        </w:rPr>
        <w:t>Nagrody: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sz w:val="20"/>
          <w:szCs w:val="20"/>
        </w:rPr>
        <w:t>W każdej kategorii wiekowej zostaną przyznane trzy nagrody dla laureatów konkursu, ufundowane przez CKiS W Rajczy. Po odbiór nagród należy się zgłosić do CKiS w Rajczy.</w:t>
      </w:r>
    </w:p>
    <w:p>
      <w:pPr>
        <w:pStyle w:val="Normal"/>
        <w:spacing w:lineRule="auto" w:line="240" w:before="0" w:after="0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b/>
          <w:sz w:val="20"/>
          <w:szCs w:val="20"/>
        </w:rPr>
        <w:t>Tematyka: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sz w:val="20"/>
          <w:szCs w:val="20"/>
        </w:rPr>
        <w:t>Samodzielne wykonanie dowolną techniką plastyczną (rysunek, szkic, kolaż ) pracy ilustrującej  „POCZTÓWKA – POLSKIE SYMBOLE NARODOWE”</w:t>
      </w:r>
      <w:r>
        <w:rPr>
          <w:rFonts w:cs="FrankRuehl"/>
          <w:b/>
          <w:sz w:val="20"/>
          <w:szCs w:val="20"/>
        </w:rPr>
        <w:t xml:space="preserve"> </w:t>
      </w:r>
      <w:r>
        <w:rPr>
          <w:rFonts w:cs="FrankRuehl"/>
          <w:sz w:val="20"/>
          <w:szCs w:val="20"/>
        </w:rPr>
        <w:t>w formacie A5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sz w:val="20"/>
          <w:szCs w:val="20"/>
        </w:rPr>
        <w:t>Ukończoną pracę należy</w:t>
      </w:r>
      <w:r>
        <w:rPr>
          <w:rFonts w:cs="FrankRuehl"/>
          <w:b/>
          <w:sz w:val="20"/>
          <w:szCs w:val="20"/>
        </w:rPr>
        <w:t xml:space="preserve"> dostarczyć</w:t>
      </w:r>
      <w:r>
        <w:rPr>
          <w:rFonts w:cs="FrankRuehl"/>
          <w:sz w:val="20"/>
          <w:szCs w:val="20"/>
        </w:rPr>
        <w:t xml:space="preserve"> na adres: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sz w:val="20"/>
          <w:szCs w:val="20"/>
        </w:rPr>
        <w:t>Centrum Kultury i Sportu w Rajczy, ul. Parkowa 2 , 34-370 Rajcza wraz z wymaganymi zgodami RODO do 08.11.2021</w:t>
      </w:r>
      <w:r>
        <w:rPr>
          <w:rFonts w:cs="FrankRuehl"/>
          <w:color w:val="000000"/>
          <w:sz w:val="20"/>
          <w:szCs w:val="20"/>
        </w:rPr>
        <w:t>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color w:val="000000" w:themeColor="text1"/>
          <w:sz w:val="20"/>
          <w:szCs w:val="20"/>
        </w:rPr>
        <w:t>Ogłoszenie wyników nastąpi po rozstrzygnięciu konkursu, informacja pojawi się na stronie internetowej oraz na fb Centrum Kultury i Sportu w Rajczy.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color w:val="000000" w:themeColor="text1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b/>
          <w:color w:val="000000" w:themeColor="text1"/>
          <w:sz w:val="20"/>
          <w:szCs w:val="20"/>
        </w:rPr>
        <w:t>Kryteria oceniania prac: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color w:val="000000" w:themeColor="text1"/>
          <w:sz w:val="20"/>
          <w:szCs w:val="20"/>
        </w:rPr>
        <w:t xml:space="preserve">- zgodność pracy z tematem,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color w:val="000000" w:themeColor="text1"/>
          <w:sz w:val="20"/>
          <w:szCs w:val="20"/>
        </w:rPr>
        <w:t>- pomysłowość, oryginalność, estetyka wykonania i wkład pracy,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color w:val="000000" w:themeColor="text1"/>
          <w:sz w:val="20"/>
          <w:szCs w:val="20"/>
        </w:rPr>
        <w:t>- różnorodność wykorzystanych materiałów,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color w:val="000000" w:themeColor="text1"/>
          <w:sz w:val="20"/>
          <w:szCs w:val="20"/>
        </w:rPr>
        <w:t>- ogólny wyraz artystyczny pracy,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color w:val="000000" w:themeColor="text1"/>
          <w:sz w:val="20"/>
          <w:szCs w:val="20"/>
        </w:rPr>
        <w:t>- zgodność z aspektem historycznym,</w:t>
      </w:r>
    </w:p>
    <w:p>
      <w:pPr>
        <w:pStyle w:val="Normal"/>
        <w:spacing w:lineRule="auto" w:line="240" w:before="0" w:after="0"/>
        <w:rPr>
          <w:rFonts w:cs="FrankRuehl"/>
          <w:b/>
          <w:b/>
        </w:rPr>
      </w:pPr>
      <w:r>
        <w:rPr>
          <w:rFonts w:cs="FrankRuehl"/>
          <w:b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b/>
          <w:sz w:val="20"/>
          <w:szCs w:val="20"/>
        </w:rPr>
        <w:t>Wymogi dotyczące prac: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sz w:val="20"/>
          <w:szCs w:val="20"/>
        </w:rPr>
        <w:t>- uczestnik konkursu może zgłosić indywidualnie  jedną pracę plastyczną,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sz w:val="20"/>
          <w:szCs w:val="20"/>
        </w:rPr>
        <w:t>- praca musi być podpisana ( imię, nazwisko, nr tel, ewentualnie nazwę szkoły) oraz musi zawierać informację o kategorii wiekowej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sz w:val="20"/>
          <w:szCs w:val="20"/>
        </w:rPr>
        <w:t xml:space="preserve">- </w:t>
      </w:r>
      <w:r>
        <w:rPr>
          <w:rFonts w:cs="FrankRuehl"/>
          <w:b/>
          <w:sz w:val="20"/>
          <w:szCs w:val="20"/>
        </w:rPr>
        <w:t>każda praca musi mieć dołączoną  wypełnioną zgodę na uczestnictwo w konkursie, która znajduje się na stronie internetowej www.ckisrajcza.pl  w załącznikach zaraz pod regulaminem.</w:t>
      </w:r>
    </w:p>
    <w:p>
      <w:pPr>
        <w:pStyle w:val="Normal"/>
        <w:spacing w:lineRule="auto" w:line="240" w:before="0" w:after="0"/>
        <w:rPr>
          <w:rFonts w:cs="FrankRuehl"/>
          <w:b/>
          <w:b/>
        </w:rPr>
      </w:pPr>
      <w:r>
        <w:rPr>
          <w:rFonts w:cs="FrankRuehl"/>
          <w:b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b/>
          <w:sz w:val="20"/>
          <w:szCs w:val="20"/>
        </w:rPr>
        <w:t>Dodatkowe informacje: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sz w:val="20"/>
          <w:szCs w:val="20"/>
        </w:rPr>
        <w:t>- organizator powołuje  skład jury konkursu,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sz w:val="20"/>
          <w:szCs w:val="20"/>
        </w:rPr>
        <w:t>- werdykt jury konkursu jest ostateczny i nie podlega odwołaniu,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sz w:val="20"/>
          <w:szCs w:val="20"/>
        </w:rPr>
        <w:t>- organizator zastrzega sobie prawo do bezpłatnego eksponowania i  wykorzystania prac konkursowych dla celów promocyjnych i informacyjnych,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sz w:val="20"/>
          <w:szCs w:val="20"/>
        </w:rPr>
        <w:t>- organizator uhonoruje laureatów konkursu dyplomami,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FrankRuehl"/>
          <w:sz w:val="20"/>
          <w:szCs w:val="20"/>
        </w:rPr>
        <w:t>- nadesłanie prac jest jednoznaczne z akceptacją niniejszego regulaminu,</w:t>
      </w:r>
    </w:p>
    <w:p>
      <w:pPr>
        <w:pStyle w:val="Normal"/>
        <w:spacing w:lineRule="auto" w:line="240" w:before="0" w:after="0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  <w:t>- organizator nie zwraca nadesłanych prac</w:t>
      </w:r>
    </w:p>
    <w:p>
      <w:pPr>
        <w:pStyle w:val="Normal"/>
        <w:spacing w:lineRule="auto" w:line="240" w:before="0" w:after="0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>
      <w:pPr>
        <w:pStyle w:val="Normal"/>
        <w:spacing w:lineRule="auto" w:line="216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Zgodnie z art.13 </w:t>
      </w:r>
      <w:r>
        <w:rPr>
          <w:rFonts w:ascii="Times New Roman" w:hAnsi="Times New Roman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rFonts w:ascii="Times New Roman" w:hAnsi="Times New Roman"/>
          <w:b/>
          <w:sz w:val="20"/>
          <w:szCs w:val="20"/>
        </w:rPr>
        <w:t>Centrum  Kultury i Sportu w Rajczy</w:t>
      </w:r>
      <w:r>
        <w:rPr>
          <w:rFonts w:ascii="Times New Roman" w:hAnsi="Times New Roman"/>
          <w:i/>
          <w:sz w:val="20"/>
          <w:szCs w:val="20"/>
        </w:rPr>
        <w:t xml:space="preserve"> informuje, że: </w:t>
      </w:r>
    </w:p>
    <w:p>
      <w:pPr>
        <w:pStyle w:val="ListParagraph"/>
        <w:numPr>
          <w:ilvl w:val="0"/>
          <w:numId w:val="2"/>
        </w:numPr>
        <w:spacing w:lineRule="auto" w:line="216"/>
        <w:ind w:left="284" w:hanging="284"/>
        <w:jc w:val="both"/>
        <w:rPr>
          <w:rFonts w:ascii="Times New Roman" w:hAnsi="Times New Roman"/>
          <w:i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>
        <w:rPr>
          <w:rFonts w:eastAsia="Times New Roman"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Centrum Kultury i Sportu w Rajczy</w:t>
      </w:r>
      <w:r>
        <w:rPr>
          <w:rFonts w:eastAsia="Times New Roman"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t>34 – 370</w:t>
      </w:r>
      <w:r>
        <w:rPr>
          <w:rFonts w:eastAsia="Times New Roman"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Rajcza</w:t>
      </w:r>
      <w:r>
        <w:rPr>
          <w:rFonts w:eastAsia="Times New Roman"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t>ul. Parkowa</w:t>
      </w:r>
      <w:r>
        <w:rPr>
          <w:rFonts w:eastAsia="Times New Roman"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eastAsia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ascii="Times New Roman" w:hAnsi="Times New Roman"/>
          <w:i/>
          <w:sz w:val="20"/>
          <w:szCs w:val="20"/>
        </w:rPr>
        <w:t>z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>
        <w:rPr>
          <w:rFonts w:eastAsia="Times New Roman"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Centrum Kultury i Sportu w Rajczy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; tel.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>33 86  43 230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hyperlink r:id="rId3">
        <w:r>
          <w:rPr>
            <w:rStyle w:val="Czeinternetowe"/>
            <w:rFonts w:ascii="Times New Roman" w:hAnsi="Times New Roman"/>
            <w:i/>
            <w:color w:val="000000" w:themeColor="text1"/>
            <w:sz w:val="20"/>
            <w:szCs w:val="20"/>
          </w:rPr>
          <w:t>ckisrajcza@gmail.com</w:t>
        </w:r>
      </w:hyperlink>
      <w:hyperlink r:id="rId4">
        <w:r>
          <w:rPr>
            <w:rFonts w:ascii="Times New Roman" w:hAnsi="Times New Roman"/>
            <w:i/>
            <w:color w:val="000000" w:themeColor="text1"/>
            <w:sz w:val="20"/>
            <w:szCs w:val="20"/>
          </w:rPr>
          <w:t xml:space="preserve">; </w:t>
        </w:r>
      </w:hyperlink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>gokrajcza@rajcza.com.pl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>
      <w:pPr>
        <w:pStyle w:val="ListParagraph"/>
        <w:numPr>
          <w:ilvl w:val="0"/>
          <w:numId w:val="2"/>
        </w:numPr>
        <w:spacing w:lineRule="auto" w:line="216"/>
        <w:ind w:left="284" w:hanging="295"/>
        <w:jc w:val="both"/>
        <w:rPr>
          <w:rFonts w:ascii="Times New Roman" w:hAnsi="Times New Roman"/>
          <w:i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b/>
          <w:i/>
          <w:sz w:val="20"/>
          <w:szCs w:val="20"/>
        </w:rPr>
        <w:t>e-mail: iodo@marwikpoland.pl</w:t>
      </w:r>
      <w:r>
        <w:rPr>
          <w:rFonts w:ascii="Times New Roman" w:hAnsi="Times New Roman"/>
          <w:i/>
          <w:sz w:val="20"/>
          <w:szCs w:val="20"/>
        </w:rPr>
        <w:t>;</w:t>
      </w:r>
    </w:p>
    <w:p>
      <w:pPr>
        <w:pStyle w:val="ListParagraph"/>
        <w:numPr>
          <w:ilvl w:val="0"/>
          <w:numId w:val="1"/>
        </w:numPr>
        <w:spacing w:lineRule="auto" w:line="216"/>
        <w:ind w:left="284" w:hanging="284"/>
        <w:jc w:val="both"/>
        <w:rPr>
          <w:rFonts w:ascii="Times New Roman" w:hAnsi="Times New Roman"/>
          <w:i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Dane osobowe Pani /Pana  dziecka przetwarzane będą w celu promocji i realizacji zadań przez placówkę:</w:t>
      </w:r>
      <w:r>
        <w:rPr>
          <w:rFonts w:eastAsia="Times New Roman"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Centrum Kultury i Sportu w Rajczy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i będą udostępniane zgodnie z wyrażoną przez Panią/Pana zgodą na podstawie art. 6 ust. 1 lit. a RODO;</w:t>
      </w:r>
    </w:p>
    <w:p>
      <w:pPr>
        <w:pStyle w:val="ListParagraph"/>
        <w:numPr>
          <w:ilvl w:val="0"/>
          <w:numId w:val="1"/>
        </w:numPr>
        <w:spacing w:lineRule="auto" w:line="216"/>
        <w:ind w:left="284" w:hanging="284"/>
        <w:jc w:val="both"/>
        <w:rPr>
          <w:rFonts w:ascii="Times New Roman" w:hAnsi="Times New Roman"/>
          <w:i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Odbiorcami danych osobowych Pani/Pana dziecka będą osoby fizyczne i podmioty prawne mające dostęp do serwisów i  portali zgodnie z wyrażoną przez Panią/Pana zgodą;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16" w:before="0" w:after="0"/>
        <w:ind w:left="284" w:hanging="284"/>
        <w:jc w:val="both"/>
        <w:rPr>
          <w:rFonts w:ascii="Times New Roman" w:hAnsi="Times New Roman"/>
          <w:i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Dane osobowe Pani/Pana dziecka mogą być przekazane odbiorcom do państwa trzeciego lub organizacji międzynarodowej ze względu na położenie serwera portalu Facebook;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16" w:before="0" w:after="0"/>
        <w:ind w:left="284" w:hanging="284"/>
        <w:jc w:val="both"/>
        <w:rPr>
          <w:rFonts w:ascii="Times New Roman" w:hAnsi="Times New Roman"/>
          <w:i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Ze względu na informacyjny i promocyjny cel udostępniania danych osobowych Pani/Pana dziecka nie określa się okresu przechowywania tych danych;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16" w:before="0" w:after="0"/>
        <w:ind w:left="284" w:hanging="284"/>
        <w:jc w:val="both"/>
        <w:rPr>
          <w:rFonts w:ascii="Times New Roman" w:hAnsi="Times New Roman"/>
          <w:i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16" w:before="0" w:after="0"/>
        <w:ind w:left="284" w:hanging="284"/>
        <w:jc w:val="both"/>
        <w:rPr>
          <w:rFonts w:ascii="Times New Roman" w:hAnsi="Times New Roman"/>
          <w:i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16" w:before="0" w:after="0"/>
        <w:ind w:left="284" w:hanging="284"/>
        <w:jc w:val="both"/>
        <w:rPr>
          <w:rFonts w:ascii="Times New Roman" w:hAnsi="Times New Roman"/>
          <w:i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Posiada Pani/Pan prawo do wniesienia skargi do organu nadzorczego: 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Urząd Ochrony Danych Osobowych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i/>
          <w:color w:val="000000"/>
          <w:sz w:val="20"/>
          <w:szCs w:val="20"/>
        </w:rPr>
        <w:t>ul. Stawki 2, 00-193 Warszawa;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16" w:before="0" w:after="0"/>
        <w:ind w:left="284" w:hanging="284"/>
        <w:jc w:val="both"/>
        <w:rPr>
          <w:rFonts w:ascii="Times New Roman" w:hAnsi="Times New Roman"/>
          <w:i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Podanie danych osobowych jest dobrowolne, jednak brak zgody na ich podanie uniemożliwi udział dziecka w Konkursie;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16" w:before="0" w:after="0"/>
        <w:ind w:left="284" w:hanging="284"/>
        <w:jc w:val="both"/>
        <w:rPr>
          <w:rFonts w:ascii="Times New Roman" w:hAnsi="Times New Roman"/>
          <w:i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16" w:before="0" w:after="0"/>
        <w:ind w:left="284" w:hanging="284"/>
        <w:jc w:val="both"/>
        <w:rPr>
          <w:rFonts w:ascii="Times New Roman" w:hAnsi="Times New Roman"/>
          <w:i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>
      <w:pPr>
        <w:pStyle w:val="Normal"/>
        <w:jc w:val="right"/>
        <w:rPr>
          <w:rFonts w:ascii="Times New Roman" w:hAnsi="Times New Roman"/>
          <w:i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c81e50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e73df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99"/>
    <w:qFormat/>
    <w:locked/>
    <w:rsid w:val="00a310ab"/>
    <w:rPr>
      <w:rFonts w:ascii="Calibri" w:hAnsi="Calibri" w:eastAsia="Calibri" w:cs="Times New Roman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e73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99"/>
    <w:qFormat/>
    <w:rsid w:val="00a310ab"/>
    <w:pPr>
      <w:suppressAutoHyphens w:val="false"/>
      <w:spacing w:lineRule="auto" w:line="240" w:before="0" w:after="0"/>
      <w:ind w:left="720" w:hanging="0"/>
      <w:contextualSpacing/>
      <w:jc w:val="center"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kisrajcza@gmail.com" TargetMode="External"/><Relationship Id="rId4" Type="http://schemas.openxmlformats.org/officeDocument/2006/relationships/hyperlink" Target="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4785-7094-40C3-A536-293DEC74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LibreOffice/7.1.1.2$Windows_X86_64 LibreOffice_project/fe0b08f4af1bacafe4c7ecc87ce55bb426164676</Application>
  <AppVersion>15.0000</AppVersion>
  <Pages>2</Pages>
  <Words>648</Words>
  <Characters>4078</Characters>
  <CharactersWithSpaces>4731</CharactersWithSpaces>
  <Paragraphs>52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2020-05-12T07:39:00Z</dcterms:created>
  <dc:creator>admin</dc:creator>
  <dc:description/>
  <dc:language>pl-PL</dc:language>
  <cp:lastModifiedBy/>
  <cp:lastPrinted>2021-10-13T14:08:00Z</cp:lastPrinted>
  <dcterms:modified xsi:type="dcterms:W3CDTF">2021-10-26T08:17:06Z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